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50" w:rsidRPr="00A82300" w:rsidRDefault="00A82300">
      <w:pPr>
        <w:rPr>
          <w:rFonts w:hint="eastAsia"/>
          <w:b/>
          <w:color w:val="FF0000"/>
        </w:rPr>
      </w:pPr>
      <w:r w:rsidRPr="00A82300">
        <w:rPr>
          <w:b/>
          <w:color w:val="FF0000"/>
        </w:rPr>
        <w:t>信佛法：</w:t>
      </w:r>
    </w:p>
    <w:p w:rsidR="00562F93" w:rsidRDefault="00562F93" w:rsidP="00562F93">
      <w:pPr>
        <w:rPr>
          <w:rFonts w:hint="eastAsia"/>
        </w:rPr>
      </w:pPr>
      <w:r>
        <w:rPr>
          <w:rFonts w:hint="eastAsia"/>
        </w:rPr>
        <w:t>倘若业际无倒却不信佛教，也不能行持正法，但如今信仰佛教，自心已转入正法，因此具有修行机会。</w:t>
      </w:r>
    </w:p>
    <w:p w:rsidR="00562F93" w:rsidRDefault="00562F93" w:rsidP="00562F93">
      <w:pPr>
        <w:rPr>
          <w:rFonts w:hint="eastAsia"/>
        </w:rPr>
      </w:pPr>
      <w:r>
        <w:rPr>
          <w:rFonts w:hint="eastAsia"/>
        </w:rPr>
        <w:t>如果对本该诚信的对境——佛法不起信心，那么无论对其它世间大力天龙等或外道教派是何等的虔诚信奉，他们也不能救度你脱离轮回和恶趣的痛苦。只有通过体会到如来教法和证法有理有据的特征而获得解信（由明白其有颠扑不破的理由而生起的信心）之人，才是真正无谬的法器。所以说，信心是五种自圆满的根本。</w:t>
      </w:r>
    </w:p>
    <w:p w:rsidR="00A82300" w:rsidRDefault="00562F93" w:rsidP="00562F93">
      <w:pPr>
        <w:rPr>
          <w:rFonts w:hint="eastAsia"/>
        </w:rPr>
      </w:pPr>
      <w:r>
        <w:rPr>
          <w:rFonts w:hint="eastAsia"/>
        </w:rPr>
        <w:t>不信佛法，在一般情况下就不会去闻法。现在，我们每个人对佛法都可以算是有信心，尽管深浅不一，但这个条件也算具备了。</w:t>
      </w:r>
    </w:p>
    <w:p w:rsidR="00562F93" w:rsidRDefault="00562F93" w:rsidP="00562F93">
      <w:pPr>
        <w:rPr>
          <w:rFonts w:hint="eastAsia"/>
        </w:rPr>
      </w:pPr>
    </w:p>
    <w:p w:rsidR="00562F93" w:rsidRPr="00E95FBE" w:rsidRDefault="00562F93" w:rsidP="00562F93">
      <w:pPr>
        <w:rPr>
          <w:rFonts w:hint="eastAsia"/>
          <w:b/>
          <w:color w:val="FF0000"/>
        </w:rPr>
      </w:pPr>
      <w:r w:rsidRPr="00E95FBE">
        <w:rPr>
          <w:rFonts w:hint="eastAsia"/>
          <w:b/>
          <w:color w:val="FF0000"/>
        </w:rPr>
        <w:t>补充材料：</w:t>
      </w:r>
    </w:p>
    <w:p w:rsidR="00562F93" w:rsidRDefault="00562F93" w:rsidP="00562F93">
      <w:pPr>
        <w:rPr>
          <w:rFonts w:hint="eastAsia"/>
        </w:rPr>
      </w:pPr>
      <w:r>
        <w:rPr>
          <w:rFonts w:hint="eastAsia"/>
        </w:rPr>
        <w:t>因此，大家要再三思维：遇到佛法，尤其对佛法有信心，真的十分难得。寂天论师也说：“如值佛出世，为人信佛法，宜修善稀有，何日复得此？”意即像现在一样，既值如来出世，自己也获得人身，对佛法有信心，这些修善法的条件非常稀有，一旦失去了，哪一天才能重新获得呢？很多道友都认为，自己以偶尔的机会信了佛教，其实并没有这么简单，应该说你往昔做了不计其数的善事，今生才有缘学习佛法。所以，现在一定要抓住机遇，对佛陀的教法和证法，生起稳固如山王般的不共信心，不但自己行持，还应全力以赴地让众生懂得。</w:t>
      </w:r>
    </w:p>
    <w:p w:rsidR="00562F93" w:rsidRDefault="00562F93" w:rsidP="00562F93">
      <w:pPr>
        <w:rPr>
          <w:rFonts w:hint="eastAsia"/>
        </w:rPr>
      </w:pPr>
      <w:r>
        <w:rPr>
          <w:rFonts w:hint="eastAsia"/>
        </w:rPr>
        <w:t>自利利他，不仅是出家人应有的责任，作为在家佛教徒，也同样应当行持。无垢光尊者讲过：“修行山王极稳固，彼等仙人胜幢相，无论在家或出家，即是珍宝之人身。”这句话务必要牢记。意思是什么呢？我们应行持自利利他的行为，这并非是两三天的热情——今天发菩提心帮助别人，再过几天又写“辞职报告”，坚决不发心了，这种人如山上经旗般随风飘动，一点也不稳定，我们不能做这种人，而应像山王一样稳固。若能如此，尽管外在没有穿仙人的装束或僧人的袈裟，但无论你在家还是出家，也获得了名副其实的珍宝人身。因此，学习佛法的时候，调伏自心和帮助他人非常重要。</w:t>
      </w:r>
    </w:p>
    <w:p w:rsidR="00562F93" w:rsidRDefault="00562F93" w:rsidP="00562F93">
      <w:pPr>
        <w:rPr>
          <w:rFonts w:hint="eastAsia"/>
        </w:rPr>
      </w:pPr>
      <w:r>
        <w:rPr>
          <w:rFonts w:hint="eastAsia"/>
        </w:rPr>
        <w:t>所以，每个人对佛教应生起理性的信心。诚如《胜出天神赞》所云：“我不执佛方，不嗔淡黄等，谁具正理语，认彼为本师。”我们既不偏执佛陀，也不嗔恨淡黄派等外道，谁具有符合宇宙人生的真理，就向谁皈依，认定他为本师。结果通过智慧观察和理论剖析可知，在无数的导师里，唯有佛陀宣说了究竟真理，对他皈依的话，生生世世不会欺惑，故可以放心地依止。就像一个打工的人，到处找老板，最终发现某人百分之百可靠，不会过一段时间欺骗自己，这样就高枕无忧了。因此，我们对“佛陀是天下第一”若从骨髓里生起信心，这种信心不是皮肤上的，擦一下马上就没有了，而是深深地发自内心，那自己永远不会改变。</w:t>
      </w:r>
    </w:p>
    <w:p w:rsidR="00562F93" w:rsidRDefault="009A64E7" w:rsidP="00562F93">
      <w:pPr>
        <w:rPr>
          <w:rFonts w:hint="eastAsia"/>
        </w:rPr>
      </w:pPr>
      <w:r w:rsidRPr="00E95FBE">
        <w:rPr>
          <w:rFonts w:hint="eastAsia"/>
          <w:b/>
        </w:rPr>
        <w:t>《前行广释》</w:t>
      </w:r>
    </w:p>
    <w:p w:rsidR="009A64E7" w:rsidRDefault="009A64E7" w:rsidP="00562F93">
      <w:pPr>
        <w:rPr>
          <w:rFonts w:hint="eastAsia"/>
        </w:rPr>
      </w:pPr>
    </w:p>
    <w:p w:rsidR="009A64E7" w:rsidRDefault="009A64E7" w:rsidP="009A64E7">
      <w:r>
        <w:rPr>
          <w:rFonts w:hint="eastAsia"/>
        </w:rPr>
        <w:lastRenderedPageBreak/>
        <w:t>对其他一些世间的国王、富翁、大力鬼神、天龙八部外道的导师、或者外道的天尊生起信心、虔诚去信奉，但是他们也没办法帮助你脱离轮回和恶趣的痛苦。</w:t>
      </w:r>
    </w:p>
    <w:p w:rsidR="009A64E7" w:rsidRDefault="009A64E7" w:rsidP="009A64E7">
      <w:pPr>
        <w:rPr>
          <w:rFonts w:hint="eastAsia"/>
        </w:rPr>
      </w:pPr>
      <w:r>
        <w:rPr>
          <w:rFonts w:hint="eastAsia"/>
        </w:rPr>
        <w:t>《佛子行》当中讲过：“自身犹筑生死狱，世间天等能救谁，”他自己还困在地狱当中，他能救度谁、能帮谁脱离轮回呢？他自己还在轮回中轮转，你再怎么对他生信心，也没办法让你摆脱轮回、摆脱恶趣。第一，从直接理解来讲，不管对任何一个外道信仰，都没办法让你脱离苦轮回，因为他自己本身是在轮回当中。第二，他讲的是随顺轮回的道，所以没办法给你指引一条让你解脱的方式。佛法就不一样，佛法当中有些善知识、法师可能自己没有脱离轮回，但他指的道是解脱的道。他依靠的是佛菩萨们宣讲的解脱的道来进行引导，这是不一样的。</w:t>
      </w:r>
    </w:p>
    <w:p w:rsidR="009A64E7" w:rsidRDefault="009A64E7" w:rsidP="009A64E7">
      <w:pPr>
        <w:rPr>
          <w:rFonts w:hint="eastAsia"/>
        </w:rPr>
      </w:pPr>
      <w:r>
        <w:rPr>
          <w:rFonts w:hint="eastAsia"/>
        </w:rPr>
        <w:t>为什么说不能救度恶趣？这个不能只凭一世两世来看，因为外道暂时让人脱离恶趣，但是整体来讲还是在轮回当中，只是暂时摆脱恶趣生到善趣。生到善趣之后是恒常的吗？不能恒常。因为没有脱离轮回的缘故，还会造恶业、仍然会回到恶趣当中去。从这个侧面来讲，还是没办法让你彻底地摆脱恶趣痛苦。对这些外道生起信心有什么用？没有什么用。所以我们生起信心的对境不要搞错。有些外道、天神的这些主事、导师也是具有相貌庄严，有很大的威势，具有很大的影响力，也是教导人修善法等等。但是他根本没办法摆脱轮回，因此不是生起信心的对象。</w:t>
      </w:r>
      <w:r>
        <w:rPr>
          <w:rFonts w:hint="eastAsia"/>
        </w:rPr>
        <w:t>----</w:t>
      </w:r>
      <w:r w:rsidRPr="00E95FBE">
        <w:rPr>
          <w:rFonts w:hint="eastAsia"/>
          <w:b/>
        </w:rPr>
        <w:t>智诚堪布</w:t>
      </w:r>
    </w:p>
    <w:p w:rsidR="00B80BA5" w:rsidRDefault="00B80BA5" w:rsidP="009A64E7">
      <w:pPr>
        <w:rPr>
          <w:rFonts w:hint="eastAsia"/>
        </w:rPr>
      </w:pPr>
    </w:p>
    <w:p w:rsidR="00B80BA5" w:rsidRDefault="00E95FBE" w:rsidP="009A64E7">
      <w:r w:rsidRPr="00E95FBE">
        <w:rPr>
          <w:rFonts w:hint="eastAsia"/>
        </w:rPr>
        <w:t>再说，对圣教有信心，叫做“正信处”。发生真实信心的关键处是佛的圣教，如果对此不能起信，则无异是与法绝缘。皈依是入法之门，皈依的前提是信心，如果能相信导师佛的圣教，一路的修行就有了因缘。换言之，我们是凡夫，入门的关键处是要相信佛的教法。之后的修行不是以自己为主，而是从前行开始，这一路的升进都需要诚信并依随佛的教法来修持，才能具备修法的条件，才能逐步转变自心。反之，如果对正信处的圣教不起信心，心就不能趣向于法。但如今自己对正法能心生欢喜、趣向，就已经具备了正信圆满的条件。</w:t>
      </w:r>
      <w:r>
        <w:rPr>
          <w:rFonts w:hint="eastAsia"/>
        </w:rPr>
        <w:t>------</w:t>
      </w:r>
      <w:bookmarkStart w:id="0" w:name="_GoBack"/>
      <w:r w:rsidR="00D5255D" w:rsidRPr="00D5255D">
        <w:rPr>
          <w:rFonts w:hint="eastAsia"/>
          <w:b/>
        </w:rPr>
        <w:t>益西彭措堪布</w:t>
      </w:r>
      <w:bookmarkEnd w:id="0"/>
    </w:p>
    <w:sectPr w:rsidR="00B80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27"/>
    <w:rsid w:val="000A6527"/>
    <w:rsid w:val="00546F50"/>
    <w:rsid w:val="00562F93"/>
    <w:rsid w:val="00844208"/>
    <w:rsid w:val="009A64E7"/>
    <w:rsid w:val="00A82300"/>
    <w:rsid w:val="00B80BA5"/>
    <w:rsid w:val="00D5255D"/>
    <w:rsid w:val="00E9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Yan</dc:creator>
  <cp:keywords/>
  <dc:description/>
  <cp:lastModifiedBy>Liang Yan</cp:lastModifiedBy>
  <cp:revision>7</cp:revision>
  <dcterms:created xsi:type="dcterms:W3CDTF">2016-07-03T04:40:00Z</dcterms:created>
  <dcterms:modified xsi:type="dcterms:W3CDTF">2016-07-03T05:00:00Z</dcterms:modified>
</cp:coreProperties>
</file>