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9E" w:rsidRPr="00E12B9E" w:rsidRDefault="00E12B9E">
      <w:pPr>
        <w:rPr>
          <w:rFonts w:hint="eastAsia"/>
          <w:b/>
          <w:color w:val="FF0000"/>
        </w:rPr>
      </w:pPr>
      <w:r w:rsidRPr="00E12B9E">
        <w:rPr>
          <w:b/>
          <w:color w:val="FF0000"/>
        </w:rPr>
        <w:t>人格恶劣</w:t>
      </w:r>
      <w:r w:rsidRPr="00E12B9E">
        <w:rPr>
          <w:rFonts w:hint="eastAsia"/>
          <w:b/>
          <w:color w:val="FF0000"/>
        </w:rPr>
        <w:t>:</w:t>
      </w:r>
    </w:p>
    <w:p w:rsidR="005B188E" w:rsidRDefault="005B188E" w:rsidP="005B188E">
      <w:pPr>
        <w:rPr>
          <w:rFonts w:hint="eastAsia"/>
        </w:rPr>
      </w:pPr>
      <w:r>
        <w:rPr>
          <w:rFonts w:hint="eastAsia"/>
        </w:rPr>
        <w:t>性情恶劣之人，连芝麻许的善良人格也不具备，言行举止没有丝毫可信度，所作所为始终不会有长进。这种人从头到脚没一点好的，就像人们所说：头顶长疮，脚底流脓——坏透了！</w:t>
      </w:r>
    </w:p>
    <w:p w:rsidR="005B188E" w:rsidRDefault="005B188E" w:rsidP="005B188E">
      <w:pPr>
        <w:rPr>
          <w:rFonts w:hint="eastAsia"/>
        </w:rPr>
      </w:pPr>
      <w:r>
        <w:rPr>
          <w:rFonts w:hint="eastAsia"/>
        </w:rPr>
        <w:t>学佛先要做好人，在好人的基础上，才能变成好修行人。如果人品下劣、恶行昭著，却妄图在佛教中做出一番大事业，这是不现实的。一个人倘若修行好，则一定是好人，因为佛法融入内心之后，与坏人会有很大差别。反过来说，假如坏人的行为一点都不舍弃，那他会不会变成大成就者呢？恐怕很困难的。</w:t>
      </w:r>
    </w:p>
    <w:p w:rsidR="005B188E" w:rsidRDefault="005B188E" w:rsidP="005B188E">
      <w:pPr>
        <w:rPr>
          <w:rFonts w:hint="eastAsia"/>
        </w:rPr>
      </w:pPr>
      <w:r>
        <w:rPr>
          <w:rFonts w:hint="eastAsia"/>
        </w:rPr>
        <w:t>古大德在教典中也说：“弟子学识诚可改，秉性下劣实难移。”弟子没有智慧、比较愚笨，倒不要紧，在老师的督促下，只要他肯学，慢慢也会变成智者。但如果他人格特别下劣，那就无药可救了，一两天中你对他教育，可能稍微好一点，但“江山易改，本性难移”，过段时间他又会故态复萌。</w:t>
      </w:r>
    </w:p>
    <w:p w:rsidR="005B188E" w:rsidRDefault="005B188E" w:rsidP="005B188E">
      <w:pPr>
        <w:rPr>
          <w:rFonts w:hint="eastAsia"/>
        </w:rPr>
      </w:pPr>
      <w:r>
        <w:rPr>
          <w:rFonts w:hint="eastAsia"/>
        </w:rPr>
        <w:t>以前，博朵瓦格西对前来依止的人，首先要观察他人格如何：人格不好的，就算智慧出类拔萃，他也不会接纳；如果人格很不错，但智慧有点欠缺，他还是会摄受的。我们上师如意宝的很多教言，比如《胜利道歌》、《教诲甘露明点》等中，也经常提到人格的重要性。我们平时跟众人接触的过程中，确实对法王和古大德的这些教言深信不疑。正如《格言宝藏论》所言：“劣者无论再改造，性情不会变贤善，煤炭无论再改造，其色无法变雪白。”人格低劣之人，即便遇到佛陀般具有德相、有无限大悲和智慧的善知识，也难以获得上师一点一滴的意传加持，反而会与正法背道而驰。所以，这种人没有修行的机会，可称之为转生于无暇处。</w:t>
      </w:r>
    </w:p>
    <w:p w:rsidR="005B188E" w:rsidRDefault="005B188E" w:rsidP="005B188E">
      <w:pPr>
        <w:rPr>
          <w:rFonts w:hint="eastAsia"/>
        </w:rPr>
      </w:pPr>
      <w:r w:rsidRPr="005B188E">
        <w:rPr>
          <w:rFonts w:hint="eastAsia"/>
          <w:u w:val="single"/>
        </w:rPr>
        <w:t>对治：</w:t>
      </w:r>
    </w:p>
    <w:p w:rsidR="00E12B9E" w:rsidRDefault="005B188E" w:rsidP="005B188E">
      <w:pPr>
        <w:rPr>
          <w:rFonts w:hint="eastAsia"/>
        </w:rPr>
      </w:pPr>
      <w:r>
        <w:rPr>
          <w:rFonts w:hint="eastAsia"/>
        </w:rPr>
        <w:t>我们要好好观察，看自己究竟是不是个好人。凡夫人都有这样的毛病：每个人相信自己是好人，就算是最坏的人，也认为自己很了不起。其实假如人人都觉得你很坏，你可能真的是坏人；但若大多数人觉得你不错，那也许只是有些人看不惯你的行为而已。总之，大家不要对自己太相信了，不要认为“在这个世间上，我跟文殊菩萨没有差别，只不过个别人嫉妒我罢了，实际上我是个大好人”，也不能这么想。每个人在所难免都有毛病，故于求法过程中，在上师和道友面前，一定要改正自己的过失。智者常会观察自己的不足，而愚者只看别人的缺点，所以要想真正变成修行人，必须要有完善的人格，摄受弟子时如是，自己修行时亦如是</w:t>
      </w:r>
    </w:p>
    <w:p w:rsidR="009C2396" w:rsidRDefault="009C2396" w:rsidP="005B188E">
      <w:pPr>
        <w:rPr>
          <w:rFonts w:hint="eastAsia"/>
        </w:rPr>
      </w:pPr>
    </w:p>
    <w:p w:rsidR="009C2396" w:rsidRDefault="009C2396" w:rsidP="005B188E">
      <w:pPr>
        <w:rPr>
          <w:rFonts w:hint="eastAsia"/>
          <w:b/>
          <w:color w:val="FF0000"/>
        </w:rPr>
      </w:pPr>
      <w:r w:rsidRPr="009C2396">
        <w:rPr>
          <w:rFonts w:hint="eastAsia"/>
          <w:b/>
          <w:color w:val="FF0000"/>
        </w:rPr>
        <w:t>补充材料：</w:t>
      </w:r>
    </w:p>
    <w:p w:rsidR="009C2396" w:rsidRPr="009C2396" w:rsidRDefault="009C2396" w:rsidP="009C2396">
      <w:pPr>
        <w:rPr>
          <w:rFonts w:hint="eastAsia"/>
        </w:rPr>
      </w:pPr>
      <w:r w:rsidRPr="009C2396">
        <w:rPr>
          <w:rFonts w:hint="eastAsia"/>
        </w:rPr>
        <w:t>人格恶劣的人也没办法修行佛法。为什么？因为佛法是非常清净的善法的自性，它的基础不可能是恶心或者是恶劣的人格。</w:t>
      </w:r>
    </w:p>
    <w:p w:rsidR="009C2396" w:rsidRPr="009C2396" w:rsidRDefault="009C2396" w:rsidP="009C2396">
      <w:r w:rsidRPr="009C2396">
        <w:rPr>
          <w:rFonts w:hint="eastAsia"/>
        </w:rPr>
        <w:t>一个善法要修成，必须有贤善的人格做基础。因为修行的是什么呢？是人身，修行者的品行恶劣还是贤善，和他所修的法成功与否有直接关系。你要成就的是善果，要把善法修成善果，基础很重要。如果基础是恶劣的人格，那么再好的善法放在这上面都没有办法相应。前面讲闻法方式时</w:t>
      </w:r>
      <w:r w:rsidRPr="009C2396">
        <w:rPr>
          <w:rFonts w:hint="eastAsia"/>
        </w:rPr>
        <w:lastRenderedPageBreak/>
        <w:t>讲到，如果装汁液的容器有毒、很脏，在里面倒再好的牛奶、饮料，都会被容器染污。同样的道理，我们修行佛法的所依、基础，就是贤善的人格，如果人格太恶劣了，再好再高的法（哪怕是大圆满），在相续中都会被恶劣的人格所染污，没办法发挥善法的作用。</w:t>
      </w:r>
    </w:p>
    <w:p w:rsidR="009C2396" w:rsidRPr="009C2396" w:rsidRDefault="009C2396" w:rsidP="009C2396">
      <w:r w:rsidRPr="009C2396">
        <w:rPr>
          <w:rFonts w:hint="eastAsia"/>
        </w:rPr>
        <w:t>人格贤善很重要，这是修行清净善法（也就是佛法）的基础。因此很多成就者——佛陀也好、菩萨们也好，都非常强调首先要做个好人、善良的人。法王如意宝、大恩上师经常在传法时告诉我们人格要贤善。法王如意宝在《胜利道歌》中有四大教言：大圆满密法、大乘菩提心、小乘的出离心和戒律，第四个就是贤善人格。它是从上往下的，最基础的就是贤善人格。如果有了贤善人格，就可以修行上面的法，如果没有，上面的法就没办法修行。</w:t>
      </w:r>
    </w:p>
    <w:p w:rsidR="009C2396" w:rsidRPr="009C2396" w:rsidRDefault="009C2396" w:rsidP="009C2396">
      <w:r w:rsidRPr="009C2396">
        <w:rPr>
          <w:rFonts w:hint="eastAsia"/>
        </w:rPr>
        <w:t>为了让我们人格贤善，大恩上师还翻译了很多这方面的格言，比如《二规教言论》，里面让我们要做一个好人、贤善的人。还有《格言宝藏论》、《君规教言论》、《水木格言》等等，都是让我们做一个好人的教言。当然里面也不纯粹是做人的方式，也有很多佛法的内容。</w:t>
      </w:r>
    </w:p>
    <w:p w:rsidR="009C2396" w:rsidRPr="009C2396" w:rsidRDefault="009C2396" w:rsidP="009C2396">
      <w:pPr>
        <w:rPr>
          <w:rFonts w:hint="eastAsia"/>
        </w:rPr>
      </w:pPr>
      <w:r w:rsidRPr="009C2396">
        <w:rPr>
          <w:rFonts w:hint="eastAsia"/>
        </w:rPr>
        <w:t>这些都表达了一种信息：就是在学习佛法的过程当中，首先我们要反观在人格上哪些方面需要改正。对照之后发现不对的地方，就要发个誓愿或通过努力改变它。现在修行佛法的人，不是每个人都非常贤善，也不是完全恶劣。如果非常贤善，修行会非常好；如果极其恶劣，改变的可能性也不大；而一般的修行人的自相续是善恶交织的，那就要看他受什么影响。既然对修行佛法能产生一定兴趣，就不是完全恶劣的状态，但也不是完全善的。如果受到好的影响，有好的善知识、道友、道场、道风、好的法等等，人格会越来越贤善；如果遇到邪知识、不好的环境，或者很多恶友等等，人格可能会变得很恶劣。所以这方面认真观察，努力对治非常重要。</w:t>
      </w:r>
    </w:p>
    <w:p w:rsidR="009C2396" w:rsidRDefault="009C2396" w:rsidP="009C2396">
      <w:pPr>
        <w:rPr>
          <w:rFonts w:hint="eastAsia"/>
        </w:rPr>
      </w:pPr>
      <w:r>
        <w:rPr>
          <w:rFonts w:hint="eastAsia"/>
        </w:rPr>
        <w:t>如果是像我们中的有些人，可能有一些人格不好的方面（因为自己的人格缺陷等等），那怎么办？可以看一些教言或好的事例，参照中国有的一些贤善的人的故事。看了之后见贤思齐，发愿要像这些贤善人格的人们所表现的一样，做个好人或贤善的人等等，这样做也可以。佛法当中有很多这些高僧大德的传记和教言，我们都要去看。看了之后努力地去改正，而且改正的时候不是单单是为了自己集资净障，这个方法在佛法当中就有很多。</w:t>
      </w:r>
    </w:p>
    <w:p w:rsidR="009C2396" w:rsidRDefault="009C2396" w:rsidP="009C2396">
      <w:r>
        <w:rPr>
          <w:rFonts w:hint="eastAsia"/>
        </w:rPr>
        <w:t>刚刚那种人格恶劣的人可能内心当中想改变的心都没有，谁讲给他听都没有用。然而像我们这种人即使有些地方人格不好，却有一种想要改的心。虽然有的时候由于以前的习气比较重，改起来有些困难，但是内心当中从来没有放弃过上进的心。我们首先要去学习这方面的教言，学了之后要努力去改变，修正自己不好的心态。还有一种方法就是佛法当中的积资净障，为了让自己越来越贤善，积累资粮清净自己的罪业，然后祈祷上师三宝加持，发愿回向或者请上师道友们给我加持一下，如果经常这样去做，慢慢的也可以改变很好。</w:t>
      </w:r>
      <w:r>
        <w:rPr>
          <w:rFonts w:hint="eastAsia"/>
        </w:rPr>
        <w:t>-----------</w:t>
      </w:r>
      <w:bookmarkStart w:id="0" w:name="_GoBack"/>
      <w:r w:rsidRPr="009C2396">
        <w:rPr>
          <w:rFonts w:hint="eastAsia"/>
          <w:b/>
        </w:rPr>
        <w:t>智诚堪布</w:t>
      </w:r>
      <w:bookmarkEnd w:id="0"/>
    </w:p>
    <w:sectPr w:rsidR="009C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D4"/>
    <w:rsid w:val="00546F50"/>
    <w:rsid w:val="005B188E"/>
    <w:rsid w:val="008A36D4"/>
    <w:rsid w:val="009A485E"/>
    <w:rsid w:val="009C2396"/>
    <w:rsid w:val="00E1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4</cp:revision>
  <dcterms:created xsi:type="dcterms:W3CDTF">2016-07-07T23:24:00Z</dcterms:created>
  <dcterms:modified xsi:type="dcterms:W3CDTF">2016-07-07T23:59:00Z</dcterms:modified>
</cp:coreProperties>
</file>